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9C4" w:rsidRDefault="009559C4" w:rsidP="009559C4">
      <w:pPr>
        <w:rPr>
          <w:rFonts w:ascii="ＭＳ Ｐゴシック" w:eastAsia="ＭＳ Ｐゴシック" w:hAnsi="ＭＳ Ｐゴシック"/>
        </w:rPr>
      </w:pPr>
      <w:r w:rsidRPr="00AB7FA4">
        <w:rPr>
          <w:rFonts w:ascii="ＭＳ Ｐゴシック" w:eastAsia="ＭＳ Ｐゴシック" w:hAnsi="ＭＳ Ｐゴシック" w:hint="eastAsia"/>
        </w:rPr>
        <w:t>概要</w:t>
      </w:r>
      <w:r w:rsidR="00F9432A">
        <w:rPr>
          <w:rFonts w:ascii="ＭＳ Ｐゴシック" w:eastAsia="ＭＳ Ｐゴシック" w:hAnsi="ＭＳ Ｐゴシック" w:hint="eastAsia"/>
        </w:rPr>
        <w:t>資料</w:t>
      </w:r>
    </w:p>
    <w:p w:rsidR="002375BD" w:rsidRDefault="002375BD" w:rsidP="009559C4">
      <w:pPr>
        <w:rPr>
          <w:rFonts w:ascii="ＭＳ Ｐゴシック" w:eastAsia="ＭＳ Ｐゴシック" w:hAnsi="ＭＳ Ｐゴシック" w:hint="eastAsia"/>
        </w:rPr>
      </w:pPr>
      <w:bookmarkStart w:id="0" w:name="_GoBack"/>
      <w:bookmarkEnd w:id="0"/>
    </w:p>
    <w:p w:rsidR="00F9432A" w:rsidRPr="00AB7FA4" w:rsidRDefault="00F9432A" w:rsidP="009559C4">
      <w:pPr>
        <w:rPr>
          <w:rFonts w:ascii="ＭＳ Ｐゴシック" w:eastAsia="ＭＳ Ｐゴシック" w:hAnsi="ＭＳ Ｐゴシック"/>
        </w:rPr>
      </w:pPr>
      <w:r>
        <w:rPr>
          <w:rFonts w:ascii="ＭＳ Ｐゴシック" w:eastAsia="ＭＳ Ｐゴシック" w:hAnsi="ＭＳ Ｐゴシック" w:hint="eastAsia"/>
        </w:rPr>
        <w:t>プログラムの概要</w:t>
      </w:r>
    </w:p>
    <w:p w:rsidR="009559C4" w:rsidRPr="00AB7FA4" w:rsidRDefault="009559C4" w:rsidP="009559C4">
      <w:pPr>
        <w:ind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（１）課程名</w:t>
      </w:r>
      <w:r>
        <w:rPr>
          <w:rFonts w:ascii="ＭＳ Ｐゴシック" w:eastAsia="ＭＳ Ｐゴシック" w:hAnsi="ＭＳ Ｐゴシック" w:hint="eastAsia"/>
        </w:rPr>
        <w:t>：</w:t>
      </w:r>
      <w:r w:rsidRPr="00AB7FA4">
        <w:rPr>
          <w:rFonts w:ascii="ＭＳ Ｐゴシック" w:eastAsia="ＭＳ Ｐゴシック" w:hAnsi="ＭＳ Ｐゴシック" w:hint="eastAsia"/>
        </w:rPr>
        <w:t>認知症看護認定看護師教育課程</w:t>
      </w:r>
      <w:r w:rsidRPr="00AB7FA4">
        <w:rPr>
          <w:rFonts w:ascii="ＭＳ Ｐゴシック" w:eastAsia="ＭＳ Ｐゴシック" w:hAnsi="ＭＳ Ｐゴシック"/>
        </w:rPr>
        <w:t>(特定行為を組み込んでいる教育課程)</w:t>
      </w:r>
    </w:p>
    <w:p w:rsidR="009559C4" w:rsidRPr="00AB7FA4" w:rsidRDefault="009559C4" w:rsidP="009559C4">
      <w:pPr>
        <w:ind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（２）</w:t>
      </w:r>
      <w:r w:rsidRPr="009559C4">
        <w:rPr>
          <w:rFonts w:ascii="ＭＳ Ｐゴシック" w:eastAsia="ＭＳ Ｐゴシック" w:hAnsi="ＭＳ Ｐゴシック" w:hint="eastAsia"/>
          <w:spacing w:val="35"/>
          <w:kern w:val="0"/>
          <w:fitText w:val="630" w:id="-1822183677"/>
        </w:rPr>
        <w:t xml:space="preserve">期　</w:t>
      </w:r>
      <w:r w:rsidRPr="009559C4">
        <w:rPr>
          <w:rFonts w:ascii="ＭＳ Ｐゴシック" w:eastAsia="ＭＳ Ｐゴシック" w:hAnsi="ＭＳ Ｐゴシック" w:hint="eastAsia"/>
          <w:spacing w:val="-17"/>
          <w:kern w:val="0"/>
          <w:fitText w:val="630" w:id="-1822183677"/>
        </w:rPr>
        <w:t>間</w:t>
      </w:r>
      <w:r w:rsidR="002375BD">
        <w:rPr>
          <w:rFonts w:ascii="ＭＳ Ｐゴシック" w:eastAsia="ＭＳ Ｐゴシック" w:hAnsi="ＭＳ Ｐゴシック" w:hint="eastAsia"/>
          <w:kern w:val="0"/>
        </w:rPr>
        <w:t>：</w:t>
      </w:r>
      <w:r w:rsidRPr="00AB7FA4">
        <w:rPr>
          <w:rFonts w:ascii="ＭＳ Ｐゴシック" w:eastAsia="ＭＳ Ｐゴシック" w:hAnsi="ＭＳ Ｐゴシック"/>
        </w:rPr>
        <w:t>9か月</w:t>
      </w:r>
    </w:p>
    <w:p w:rsidR="009559C4" w:rsidRPr="00AB7FA4" w:rsidRDefault="009559C4" w:rsidP="009559C4">
      <w:pPr>
        <w:ind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（３）修得資格</w:t>
      </w:r>
      <w:r>
        <w:rPr>
          <w:rFonts w:ascii="ＭＳ Ｐゴシック" w:eastAsia="ＭＳ Ｐゴシック" w:hAnsi="ＭＳ Ｐゴシック" w:hint="eastAsia"/>
        </w:rPr>
        <w:t>：</w:t>
      </w:r>
      <w:r w:rsidRPr="00AB7FA4">
        <w:rPr>
          <w:rFonts w:ascii="ＭＳ Ｐゴシック" w:eastAsia="ＭＳ Ｐゴシック" w:hAnsi="ＭＳ Ｐゴシック" w:hint="eastAsia"/>
        </w:rPr>
        <w:t>日本看護協会が認定する認定看護師（認知症看護）の受験資格</w:t>
      </w:r>
    </w:p>
    <w:p w:rsidR="009559C4" w:rsidRPr="00AB7FA4" w:rsidRDefault="009559C4" w:rsidP="009559C4">
      <w:pPr>
        <w:ind w:firstLineChars="700" w:firstLine="1470"/>
        <w:rPr>
          <w:rFonts w:ascii="ＭＳ Ｐゴシック" w:eastAsia="ＭＳ Ｐゴシック" w:hAnsi="ＭＳ Ｐゴシック"/>
        </w:rPr>
      </w:pPr>
      <w:r w:rsidRPr="00AB7FA4">
        <w:rPr>
          <w:rFonts w:ascii="ＭＳ Ｐゴシック" w:eastAsia="ＭＳ Ｐゴシック" w:hAnsi="ＭＳ Ｐゴシック" w:hint="eastAsia"/>
        </w:rPr>
        <w:t>厚生労働省が認定する特定行為研修</w:t>
      </w:r>
      <w:r w:rsidRPr="00AB7FA4">
        <w:rPr>
          <w:rFonts w:ascii="ＭＳ Ｐゴシック" w:eastAsia="ＭＳ Ｐゴシック" w:hAnsi="ＭＳ Ｐゴシック"/>
        </w:rPr>
        <w:t>2区分の修了</w:t>
      </w:r>
    </w:p>
    <w:p w:rsidR="009559C4" w:rsidRPr="00AB7FA4" w:rsidRDefault="009559C4" w:rsidP="009559C4">
      <w:pPr>
        <w:ind w:firstLineChars="700" w:firstLine="1470"/>
        <w:rPr>
          <w:rFonts w:ascii="ＭＳ Ｐゴシック" w:eastAsia="ＭＳ Ｐゴシック" w:hAnsi="ＭＳ Ｐゴシック"/>
        </w:rPr>
      </w:pPr>
      <w:r w:rsidRPr="00AB7FA4">
        <w:rPr>
          <w:rFonts w:ascii="ＭＳ Ｐゴシック" w:eastAsia="ＭＳ Ｐゴシック" w:hAnsi="ＭＳ Ｐゴシック" w:hint="eastAsia"/>
        </w:rPr>
        <w:t>（栄養及び水分管理に係る薬剤投与関連）</w:t>
      </w:r>
    </w:p>
    <w:p w:rsidR="009559C4" w:rsidRPr="00AB7FA4" w:rsidRDefault="009559C4" w:rsidP="009559C4">
      <w:pPr>
        <w:ind w:firstLineChars="700" w:firstLine="1470"/>
        <w:rPr>
          <w:rFonts w:ascii="ＭＳ Ｐゴシック" w:eastAsia="ＭＳ Ｐゴシック" w:hAnsi="ＭＳ Ｐゴシック"/>
        </w:rPr>
      </w:pPr>
      <w:r w:rsidRPr="00AB7FA4">
        <w:rPr>
          <w:rFonts w:ascii="ＭＳ Ｐゴシック" w:eastAsia="ＭＳ Ｐゴシック" w:hAnsi="ＭＳ Ｐゴシック" w:hint="eastAsia"/>
        </w:rPr>
        <w:t>（精神及び神経症状に係る薬剤投与関連）</w:t>
      </w:r>
    </w:p>
    <w:p w:rsidR="009559C4" w:rsidRPr="00AB7FA4" w:rsidRDefault="009559C4" w:rsidP="009559C4">
      <w:pPr>
        <w:ind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（４）社会人の受講しやすい工夫：集中講義、本学実習</w:t>
      </w:r>
    </w:p>
    <w:p w:rsidR="009559C4" w:rsidRPr="00AB7FA4" w:rsidRDefault="009559C4" w:rsidP="009559C4">
      <w:pPr>
        <w:ind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（５）プログラムの特徴</w:t>
      </w:r>
    </w:p>
    <w:p w:rsidR="009559C4" w:rsidRDefault="009559C4" w:rsidP="009559C4">
      <w:pPr>
        <w:ind w:leftChars="200" w:left="420" w:firstLineChars="100" w:firstLine="210"/>
        <w:rPr>
          <w:rFonts w:ascii="ＭＳ Ｐゴシック" w:eastAsia="ＭＳ Ｐゴシック" w:hAnsi="ＭＳ Ｐゴシック"/>
        </w:rPr>
      </w:pPr>
      <w:r w:rsidRPr="00AB7FA4">
        <w:rPr>
          <w:rFonts w:ascii="ＭＳ Ｐゴシック" w:eastAsia="ＭＳ Ｐゴシック" w:hAnsi="ＭＳ Ｐゴシック" w:hint="eastAsia"/>
        </w:rPr>
        <w:t>本課程では、特定行為研修区分別科目</w:t>
      </w:r>
      <w:r w:rsidRPr="00AB7FA4">
        <w:rPr>
          <w:rFonts w:ascii="ＭＳ Ｐゴシック" w:eastAsia="ＭＳ Ｐゴシック" w:hAnsi="ＭＳ Ｐゴシック"/>
        </w:rPr>
        <w:t>2科目を含</w:t>
      </w:r>
      <w:r>
        <w:rPr>
          <w:rFonts w:ascii="ＭＳ Ｐゴシック" w:eastAsia="ＭＳ Ｐゴシック" w:hAnsi="ＭＳ Ｐゴシック" w:hint="eastAsia"/>
        </w:rPr>
        <w:t>む</w:t>
      </w:r>
      <w:r w:rsidRPr="00AB7FA4">
        <w:rPr>
          <w:rFonts w:ascii="ＭＳ Ｐゴシック" w:eastAsia="ＭＳ Ｐゴシック" w:hAnsi="ＭＳ Ｐゴシック"/>
        </w:rPr>
        <w:t>、</w:t>
      </w:r>
      <w:r w:rsidR="00F9432A">
        <w:rPr>
          <w:rFonts w:ascii="ＭＳ Ｐゴシック" w:eastAsia="ＭＳ Ｐゴシック" w:hAnsi="ＭＳ Ｐゴシック" w:hint="eastAsia"/>
        </w:rPr>
        <w:t>共通</w:t>
      </w:r>
      <w:r w:rsidRPr="00AB7FA4">
        <w:rPr>
          <w:rFonts w:ascii="ＭＳ Ｐゴシック" w:eastAsia="ＭＳ Ｐゴシック" w:hAnsi="ＭＳ Ｐゴシック"/>
        </w:rPr>
        <w:t>科目14科目、</w:t>
      </w:r>
      <w:r w:rsidR="00F9432A">
        <w:rPr>
          <w:rFonts w:ascii="ＭＳ Ｐゴシック" w:eastAsia="ＭＳ Ｐゴシック" w:hAnsi="ＭＳ Ｐゴシック" w:hint="eastAsia"/>
        </w:rPr>
        <w:t>認定看護分野専門</w:t>
      </w:r>
      <w:r w:rsidRPr="00AB7FA4">
        <w:rPr>
          <w:rFonts w:ascii="ＭＳ Ｐゴシック" w:eastAsia="ＭＳ Ｐゴシック" w:hAnsi="ＭＳ Ｐゴシック"/>
        </w:rPr>
        <w:t>科目7科目、演習・実習で構成された797時間を、ｅ-learningや対面授業、臨地実習</w:t>
      </w:r>
      <w:r>
        <w:rPr>
          <w:rFonts w:ascii="ＭＳ Ｐゴシック" w:eastAsia="ＭＳ Ｐゴシック" w:hAnsi="ＭＳ Ｐゴシック" w:hint="eastAsia"/>
        </w:rPr>
        <w:t>など</w:t>
      </w:r>
      <w:r w:rsidRPr="00AB7FA4">
        <w:rPr>
          <w:rFonts w:ascii="ＭＳ Ｐゴシック" w:eastAsia="ＭＳ Ｐゴシック" w:hAnsi="ＭＳ Ｐゴシック"/>
        </w:rPr>
        <w:t>9カ月に</w:t>
      </w:r>
      <w:r>
        <w:rPr>
          <w:rFonts w:ascii="ＭＳ Ｐゴシック" w:eastAsia="ＭＳ Ｐゴシック" w:hAnsi="ＭＳ Ｐゴシック" w:hint="eastAsia"/>
        </w:rPr>
        <w:t>わたって</w:t>
      </w:r>
      <w:r w:rsidRPr="00AB7FA4">
        <w:rPr>
          <w:rFonts w:ascii="ＭＳ Ｐゴシック" w:eastAsia="ＭＳ Ｐゴシック" w:hAnsi="ＭＳ Ｐゴシック"/>
        </w:rPr>
        <w:t>学修します。</w:t>
      </w:r>
    </w:p>
    <w:p w:rsidR="009559C4" w:rsidRDefault="009559C4" w:rsidP="009559C4">
      <w:pPr>
        <w:ind w:leftChars="200" w:left="420" w:firstLineChars="100" w:firstLine="210"/>
        <w:rPr>
          <w:rFonts w:ascii="ＭＳ Ｐゴシック" w:eastAsia="ＭＳ Ｐゴシック" w:hAnsi="ＭＳ Ｐゴシック"/>
        </w:rPr>
      </w:pPr>
      <w:r w:rsidRPr="00AB7FA4">
        <w:rPr>
          <w:rFonts w:ascii="ＭＳ Ｐゴシック" w:eastAsia="ＭＳ Ｐゴシック" w:hAnsi="ＭＳ Ｐゴシック"/>
        </w:rPr>
        <w:t>認知症看護は、高齢化が進む社会で、医療の現場だけでなく福祉など生活の様々な場面で求められている分野で</w:t>
      </w:r>
      <w:r w:rsidR="00F9432A">
        <w:rPr>
          <w:rFonts w:ascii="ＭＳ Ｐゴシック" w:eastAsia="ＭＳ Ｐゴシック" w:hAnsi="ＭＳ Ｐゴシック" w:hint="eastAsia"/>
        </w:rPr>
        <w:t>す。</w:t>
      </w:r>
      <w:r w:rsidRPr="00AB7FA4">
        <w:rPr>
          <w:rFonts w:ascii="ＭＳ Ｐゴシック" w:eastAsia="ＭＳ Ｐゴシック" w:hAnsi="ＭＳ Ｐゴシック"/>
        </w:rPr>
        <w:t>認知症の人に“安心”を提供できる高度な専門知識と実践能力を有した認定看護師の育成と看護の質の向上を目指しています。</w:t>
      </w:r>
    </w:p>
    <w:p w:rsidR="009559C4" w:rsidRPr="00F9432A" w:rsidRDefault="009559C4" w:rsidP="00F9432A"/>
    <w:sectPr w:rsidR="009559C4" w:rsidRPr="00F9432A" w:rsidSect="009559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2A" w:rsidRDefault="00F9432A" w:rsidP="00F9432A">
      <w:r>
        <w:separator/>
      </w:r>
    </w:p>
  </w:endnote>
  <w:endnote w:type="continuationSeparator" w:id="0">
    <w:p w:rsidR="00F9432A" w:rsidRDefault="00F9432A" w:rsidP="00F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2A" w:rsidRDefault="00F9432A" w:rsidP="00F9432A">
      <w:r>
        <w:separator/>
      </w:r>
    </w:p>
  </w:footnote>
  <w:footnote w:type="continuationSeparator" w:id="0">
    <w:p w:rsidR="00F9432A" w:rsidRDefault="00F9432A" w:rsidP="00F9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C4"/>
    <w:rsid w:val="002375BD"/>
    <w:rsid w:val="009559C4"/>
    <w:rsid w:val="00F9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46D80"/>
  <w15:chartTrackingRefBased/>
  <w15:docId w15:val="{D493A71E-7644-4B8F-9B14-1B06D484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32A"/>
    <w:pPr>
      <w:tabs>
        <w:tab w:val="center" w:pos="4252"/>
        <w:tab w:val="right" w:pos="8504"/>
      </w:tabs>
      <w:snapToGrid w:val="0"/>
    </w:pPr>
  </w:style>
  <w:style w:type="character" w:customStyle="1" w:styleId="a4">
    <w:name w:val="ヘッダー (文字)"/>
    <w:basedOn w:val="a0"/>
    <w:link w:val="a3"/>
    <w:uiPriority w:val="99"/>
    <w:rsid w:val="00F9432A"/>
  </w:style>
  <w:style w:type="paragraph" w:styleId="a5">
    <w:name w:val="footer"/>
    <w:basedOn w:val="a"/>
    <w:link w:val="a6"/>
    <w:uiPriority w:val="99"/>
    <w:unhideWhenUsed/>
    <w:rsid w:val="00F9432A"/>
    <w:pPr>
      <w:tabs>
        <w:tab w:val="center" w:pos="4252"/>
        <w:tab w:val="right" w:pos="8504"/>
      </w:tabs>
      <w:snapToGrid w:val="0"/>
    </w:pPr>
  </w:style>
  <w:style w:type="character" w:customStyle="1" w:styleId="a6">
    <w:name w:val="フッター (文字)"/>
    <w:basedOn w:val="a0"/>
    <w:link w:val="a5"/>
    <w:uiPriority w:val="99"/>
    <w:rsid w:val="00F9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美穂 早田</dc:creator>
  <cp:keywords/>
  <dc:description/>
  <cp:lastModifiedBy>美穂 早田</cp:lastModifiedBy>
  <cp:revision>3</cp:revision>
  <dcterms:created xsi:type="dcterms:W3CDTF">2021-03-12T05:46:00Z</dcterms:created>
  <dcterms:modified xsi:type="dcterms:W3CDTF">2021-03-29T07:31:00Z</dcterms:modified>
</cp:coreProperties>
</file>